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F9385C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885825" cy="545811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4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03459C">
        <w:rPr>
          <w:rStyle w:val="ECOPHONTITRE3BCar"/>
          <w:b/>
          <w:sz w:val="22"/>
          <w:szCs w:val="22"/>
          <w:lang w:val="fr-FR"/>
        </w:rPr>
        <w:t xml:space="preserve"> A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75346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6B0906">
        <w:rPr>
          <w:rFonts w:ascii="Arial" w:hAnsi="Arial" w:cs="Arial"/>
          <w:b/>
          <w:sz w:val="18"/>
          <w:szCs w:val="18"/>
        </w:rPr>
        <w:t xml:space="preserve"> (Bord A)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 dimensions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, 1200x600 mm, </w:t>
      </w:r>
      <w:r w:rsidR="00BD0C03">
        <w:rPr>
          <w:rFonts w:ascii="Arial" w:hAnsi="Arial" w:cs="Arial"/>
          <w:sz w:val="18"/>
          <w:szCs w:val="18"/>
        </w:rPr>
        <w:t xml:space="preserve">ou </w:t>
      </w:r>
      <w:r w:rsidR="006B0906">
        <w:rPr>
          <w:rFonts w:ascii="Arial" w:hAnsi="Arial" w:cs="Arial"/>
          <w:sz w:val="18"/>
          <w:szCs w:val="18"/>
        </w:rPr>
        <w:t>1200x1200 mm,</w:t>
      </w:r>
      <w:r>
        <w:rPr>
          <w:rFonts w:ascii="Arial" w:hAnsi="Arial" w:cs="Arial"/>
          <w:sz w:val="18"/>
          <w:szCs w:val="18"/>
        </w:rPr>
        <w:t xml:space="preserve"> </w:t>
      </w:r>
      <w:r w:rsidR="00C75346">
        <w:rPr>
          <w:rFonts w:ascii="Arial" w:hAnsi="Arial" w:cs="Arial"/>
          <w:sz w:val="18"/>
          <w:szCs w:val="18"/>
        </w:rPr>
        <w:t xml:space="preserve">posés sur ossature en acier galvanisé C1 T24 mm </w:t>
      </w:r>
      <w:r w:rsidR="00C75346">
        <w:rPr>
          <w:rFonts w:ascii="Arial" w:hAnsi="Arial" w:cs="Arial"/>
          <w:b/>
          <w:sz w:val="18"/>
          <w:szCs w:val="18"/>
        </w:rPr>
        <w:t>type Connect</w:t>
      </w:r>
      <w:r w:rsidR="00C75346">
        <w:rPr>
          <w:rFonts w:ascii="Arial" w:hAnsi="Arial" w:cs="Arial"/>
          <w:sz w:val="18"/>
          <w:szCs w:val="18"/>
        </w:rPr>
        <w:t>, porteurs de 3,7 m suspendus tous les 1,2m par des suspentes réglables, entretoises de 1,2m tous les 600 mm et entretoises de 0,6m.</w:t>
      </w:r>
    </w:p>
    <w:p w:rsidR="00BD0C03" w:rsidRDefault="00BD0C03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</w:t>
      </w:r>
      <w:r w:rsidR="00675056">
        <w:rPr>
          <w:rFonts w:ascii="Arial" w:hAnsi="Arial" w:cs="Arial"/>
          <w:sz w:val="18"/>
          <w:szCs w:val="18"/>
        </w:rPr>
        <w:t>poids d</w:t>
      </w:r>
      <w:r>
        <w:rPr>
          <w:rFonts w:ascii="Arial" w:hAnsi="Arial" w:cs="Arial"/>
          <w:sz w:val="18"/>
          <w:szCs w:val="18"/>
        </w:rPr>
        <w:t>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C7534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kg/m²</w:t>
      </w:r>
      <w:r w:rsidR="004169D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7C114E">
        <w:rPr>
          <w:rFonts w:ascii="Arial" w:hAnsi="Arial" w:cs="Arial"/>
          <w:sz w:val="18"/>
          <w:szCs w:val="18"/>
        </w:rPr>
        <w:t>Les b</w:t>
      </w:r>
      <w:r w:rsidR="007C114E" w:rsidRPr="007C114E">
        <w:rPr>
          <w:rFonts w:ascii="Arial" w:hAnsi="Arial" w:cs="Arial"/>
          <w:sz w:val="18"/>
          <w:szCs w:val="18"/>
        </w:rPr>
        <w:t xml:space="preserve">ords </w:t>
      </w:r>
      <w:r>
        <w:rPr>
          <w:rFonts w:ascii="Arial" w:hAnsi="Arial" w:cs="Arial"/>
          <w:sz w:val="18"/>
          <w:szCs w:val="18"/>
        </w:rPr>
        <w:t xml:space="preserve">seront enduits. 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675056">
        <w:rPr>
          <w:rFonts w:ascii="Arial" w:hAnsi="Arial" w:cs="Arial"/>
          <w:sz w:val="18"/>
          <w:szCs w:val="18"/>
        </w:rPr>
        <w:t xml:space="preserve">M56, </w:t>
      </w:r>
      <w:r w:rsidR="00675056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675056">
        <w:rPr>
          <w:rFonts w:ascii="Arial" w:hAnsi="Arial" w:cs="Arial"/>
          <w:sz w:val="18"/>
          <w:szCs w:val="18"/>
        </w:rPr>
        <w:t xml:space="preserve">.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4264F9">
        <w:rPr>
          <w:rFonts w:ascii="Arial" w:hAnsi="Arial" w:cs="Arial"/>
          <w:sz w:val="18"/>
          <w:szCs w:val="18"/>
        </w:rPr>
        <w:t>dalles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facilement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4838E7" w:rsidRPr="004838E7">
        <w:rPr>
          <w:rFonts w:ascii="Arial" w:hAnsi="Arial" w:cs="Arial"/>
          <w:sz w:val="18"/>
          <w:szCs w:val="18"/>
        </w:rPr>
        <w:t xml:space="preserve">αw de 1.00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75056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Hh</w:t>
            </w:r>
            <w:r w:rsidR="00696CE4" w:rsidRPr="00CC0ECA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4000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586CA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696CE4" w:rsidRPr="00564EFD" w:rsidRDefault="00FE1F89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  <w:r w:rsidR="00C658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="00586CA7">
        <w:rPr>
          <w:rFonts w:ascii="Arial" w:hAnsi="Arial" w:cs="Arial"/>
          <w:sz w:val="18"/>
          <w:szCs w:val="24"/>
        </w:rPr>
        <w:t xml:space="preserve"> 200</w:t>
      </w:r>
      <w:r w:rsidRPr="007A52A9">
        <w:rPr>
          <w:rFonts w:ascii="Arial" w:hAnsi="Arial" w:cs="Arial"/>
          <w:sz w:val="18"/>
          <w:szCs w:val="24"/>
        </w:rPr>
        <w:t xml:space="preserve">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044921">
        <w:rPr>
          <w:rFonts w:ascii="Arial" w:hAnsi="Arial" w:cs="Arial"/>
          <w:bCs/>
          <w:sz w:val="18"/>
          <w:szCs w:val="18"/>
        </w:rPr>
        <w:t> ;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7A52A9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7A52A9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044921">
        <w:rPr>
          <w:rFonts w:ascii="Arial" w:hAnsi="Arial" w:cs="Arial"/>
          <w:sz w:val="18"/>
          <w:szCs w:val="18"/>
        </w:rPr>
        <w:t xml:space="preserve"> vie ne devront pas excéder 4,50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675056">
        <w:rPr>
          <w:rFonts w:ascii="Arial" w:hAnsi="Arial" w:cs="Arial"/>
          <w:sz w:val="18"/>
          <w:szCs w:val="18"/>
        </w:rPr>
        <w:t xml:space="preserve"> devra être de 6</w:t>
      </w:r>
      <w:r w:rsidR="0004492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 w:rsidR="00675056">
        <w:rPr>
          <w:rFonts w:ascii="Arial" w:hAnsi="Arial" w:cs="Arial"/>
          <w:noProof/>
          <w:sz w:val="18"/>
          <w:szCs w:val="18"/>
        </w:rPr>
        <w:t xml:space="preserve">système 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t>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55" w:rsidRDefault="003F6B55" w:rsidP="004419EE">
      <w:r>
        <w:separator/>
      </w:r>
    </w:p>
  </w:endnote>
  <w:endnote w:type="continuationSeparator" w:id="0">
    <w:p w:rsidR="003F6B55" w:rsidRDefault="003F6B55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55" w:rsidRDefault="003F6B55" w:rsidP="004419EE">
      <w:r>
        <w:separator/>
      </w:r>
    </w:p>
  </w:footnote>
  <w:footnote w:type="continuationSeparator" w:id="0">
    <w:p w:rsidR="003F6B55" w:rsidRDefault="003F6B55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Mise à jour Mai 2020</w:t>
    </w:r>
  </w:p>
  <w:p w:rsidR="00940007" w:rsidRDefault="00940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459C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5B5E"/>
    <w:rsid w:val="00246D4E"/>
    <w:rsid w:val="002514F6"/>
    <w:rsid w:val="00274693"/>
    <w:rsid w:val="00276EF5"/>
    <w:rsid w:val="0029735E"/>
    <w:rsid w:val="00297A07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D584B"/>
    <w:rsid w:val="003F6B55"/>
    <w:rsid w:val="003F7F10"/>
    <w:rsid w:val="004036A1"/>
    <w:rsid w:val="00407743"/>
    <w:rsid w:val="00411398"/>
    <w:rsid w:val="00414652"/>
    <w:rsid w:val="004169D3"/>
    <w:rsid w:val="0042078C"/>
    <w:rsid w:val="004264F9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FCF"/>
    <w:rsid w:val="00553F12"/>
    <w:rsid w:val="00554424"/>
    <w:rsid w:val="0055754A"/>
    <w:rsid w:val="00564EFD"/>
    <w:rsid w:val="00586CA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7461"/>
    <w:rsid w:val="00675056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6C41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C3BDF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66F9"/>
    <w:rsid w:val="0095689F"/>
    <w:rsid w:val="00957176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21006"/>
    <w:rsid w:val="00C215B2"/>
    <w:rsid w:val="00C2644E"/>
    <w:rsid w:val="00C35895"/>
    <w:rsid w:val="00C376E0"/>
    <w:rsid w:val="00C40034"/>
    <w:rsid w:val="00C51BFD"/>
    <w:rsid w:val="00C52962"/>
    <w:rsid w:val="00C6100A"/>
    <w:rsid w:val="00C6464A"/>
    <w:rsid w:val="00C658BE"/>
    <w:rsid w:val="00C72FDB"/>
    <w:rsid w:val="00C73CE3"/>
    <w:rsid w:val="00C75346"/>
    <w:rsid w:val="00C90B6C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4654"/>
    <w:rsid w:val="00E30F8D"/>
    <w:rsid w:val="00E422F9"/>
    <w:rsid w:val="00E43126"/>
    <w:rsid w:val="00E538A5"/>
    <w:rsid w:val="00E62CC9"/>
    <w:rsid w:val="00E80C4C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E1F8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CE99F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3</cp:revision>
  <dcterms:created xsi:type="dcterms:W3CDTF">2020-05-29T08:19:00Z</dcterms:created>
  <dcterms:modified xsi:type="dcterms:W3CDTF">2020-05-29T08:26:00Z</dcterms:modified>
</cp:coreProperties>
</file>